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25" w:rsidRPr="00E84329" w:rsidRDefault="00944E25" w:rsidP="00944E2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>Торъяпредметьяс</w:t>
      </w:r>
      <w:r w:rsidRPr="00E8432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пыд</w:t>
      </w:r>
      <w:r w:rsidRPr="00E84329">
        <w:rPr>
          <w:rFonts w:ascii="Times New Roman" w:eastAsia="Times New Roman" w:hAnsi="Times New Roman"/>
          <w:spacing w:val="-5"/>
          <w:sz w:val="24"/>
          <w:szCs w:val="24"/>
          <w:lang w:val="en-US" w:eastAsia="ru-RU"/>
        </w:rPr>
        <w:t>i</w:t>
      </w:r>
      <w:r w:rsidRPr="00E8432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сяньвел</w:t>
      </w:r>
      <w:r w:rsidRPr="00E84329">
        <w:rPr>
          <w:rFonts w:ascii="Times New Roman" w:eastAsia="Times New Roman" w:hAnsi="Times New Roman"/>
          <w:bCs/>
          <w:sz w:val="24"/>
          <w:szCs w:val="24"/>
          <w:lang w:eastAsia="ru-RU"/>
        </w:rPr>
        <w:t>ö</w:t>
      </w:r>
      <w:r w:rsidRPr="00E8432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дан</w:t>
      </w:r>
      <w:proofErr w:type="spellEnd"/>
      <w:r w:rsidRPr="00E8432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40 №-а </w:t>
      </w:r>
      <w:proofErr w:type="spellStart"/>
      <w:r w:rsidRPr="00E8432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ш</w:t>
      </w:r>
      <w:r w:rsidRPr="00E84329">
        <w:rPr>
          <w:rFonts w:ascii="Times New Roman" w:eastAsia="Times New Roman" w:hAnsi="Times New Roman"/>
          <w:bCs/>
          <w:sz w:val="24"/>
          <w:szCs w:val="24"/>
          <w:lang w:eastAsia="ru-RU"/>
        </w:rPr>
        <w:t>ö</w:t>
      </w:r>
      <w:proofErr w:type="gramStart"/>
      <w:r w:rsidRPr="00E8432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ршкола»</w:t>
      </w:r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>Воркута</w:t>
      </w:r>
      <w:proofErr w:type="spellEnd"/>
      <w:proofErr w:type="gramEnd"/>
    </w:p>
    <w:p w:rsidR="00944E25" w:rsidRPr="00E84329" w:rsidRDefault="00944E25" w:rsidP="00944E2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proofErr w:type="spellStart"/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>карсамуниципальн</w:t>
      </w:r>
      <w:r w:rsidRPr="00E84329">
        <w:rPr>
          <w:rFonts w:ascii="Times New Roman" w:eastAsia="Times New Roman" w:hAnsi="Times New Roman"/>
          <w:bCs/>
          <w:sz w:val="24"/>
          <w:szCs w:val="24"/>
          <w:lang w:eastAsia="ru-RU"/>
        </w:rPr>
        <w:t>ö</w:t>
      </w:r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>йвел</w:t>
      </w:r>
      <w:r w:rsidRPr="00E84329">
        <w:rPr>
          <w:rFonts w:ascii="Times New Roman" w:eastAsia="Times New Roman" w:hAnsi="Times New Roman"/>
          <w:bCs/>
          <w:sz w:val="24"/>
          <w:szCs w:val="24"/>
          <w:lang w:eastAsia="ru-RU"/>
        </w:rPr>
        <w:t>ö</w:t>
      </w:r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>дан</w:t>
      </w:r>
      <w:proofErr w:type="spellEnd"/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</w:t>
      </w:r>
      <w:r w:rsidRPr="00E8432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(«ТППВ 40 №-а ШШ» Воркута к. МВУ)</w:t>
      </w:r>
    </w:p>
    <w:p w:rsidR="00944E25" w:rsidRPr="00E84329" w:rsidRDefault="00944E25" w:rsidP="00944E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432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944E25" w:rsidRPr="00E84329" w:rsidRDefault="00944E25" w:rsidP="00944E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43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«СРЕДНЯЯ ОБЩЕОБРАЗОВАТЕЛЬНАЯ ШКОЛА № 40</w:t>
      </w:r>
    </w:p>
    <w:p w:rsidR="00944E25" w:rsidRPr="00E84329" w:rsidRDefault="00944E25" w:rsidP="00944E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4329">
        <w:rPr>
          <w:rFonts w:ascii="Times New Roman" w:eastAsia="Times New Roman" w:hAnsi="Times New Roman"/>
          <w:b/>
          <w:sz w:val="24"/>
          <w:szCs w:val="24"/>
          <w:lang w:eastAsia="ru-RU"/>
        </w:rPr>
        <w:t>с углубленным изучением отдельных предметов» г. Воркуты</w:t>
      </w:r>
    </w:p>
    <w:p w:rsidR="00944E25" w:rsidRPr="00E84329" w:rsidRDefault="00944E25" w:rsidP="00944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69906, г"/>
        </w:smartTagPr>
        <w:r w:rsidRPr="00E84329">
          <w:rPr>
            <w:rFonts w:ascii="Times New Roman" w:eastAsia="Times New Roman" w:hAnsi="Times New Roman"/>
            <w:sz w:val="24"/>
            <w:szCs w:val="24"/>
            <w:lang w:eastAsia="ru-RU"/>
          </w:rPr>
          <w:t>169906, г</w:t>
        </w:r>
      </w:smartTag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>. Воркута, ул. Ленина, д.34А</w:t>
      </w:r>
    </w:p>
    <w:p w:rsidR="00944E25" w:rsidRPr="00E84329" w:rsidRDefault="00944E25" w:rsidP="00944E2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 xml:space="preserve">тел./факс (82151) 3 25 89; Е – </w:t>
      </w:r>
      <w:r w:rsidRPr="00E84329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432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2726B">
        <w:rPr>
          <w:rFonts w:ascii="Times New Roman" w:eastAsia="Times New Roman" w:hAnsi="Times New Roman"/>
          <w:sz w:val="24"/>
          <w:szCs w:val="24"/>
          <w:lang w:val="en-US" w:eastAsia="ru-RU"/>
        </w:rPr>
        <w:t>sch</w:t>
      </w:r>
      <w:r w:rsidRPr="00D2726B">
        <w:rPr>
          <w:rFonts w:ascii="Times New Roman" w:eastAsia="Times New Roman" w:hAnsi="Times New Roman"/>
          <w:sz w:val="24"/>
          <w:szCs w:val="24"/>
          <w:lang w:eastAsia="ru-RU"/>
        </w:rPr>
        <w:t>_40_</w:t>
      </w:r>
      <w:proofErr w:type="spellStart"/>
      <w:r w:rsidRPr="00D2726B">
        <w:rPr>
          <w:rFonts w:ascii="Times New Roman" w:eastAsia="Times New Roman" w:hAnsi="Times New Roman"/>
          <w:sz w:val="24"/>
          <w:szCs w:val="24"/>
          <w:lang w:val="en-US" w:eastAsia="ru-RU"/>
        </w:rPr>
        <w:t>vor</w:t>
      </w:r>
      <w:proofErr w:type="spellEnd"/>
      <w:r w:rsidRPr="00D2726B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D2726B">
        <w:rPr>
          <w:rFonts w:ascii="Times New Roman" w:eastAsia="Times New Roman" w:hAnsi="Times New Roman"/>
          <w:sz w:val="24"/>
          <w:szCs w:val="24"/>
          <w:lang w:val="en-US" w:eastAsia="ru-RU"/>
        </w:rPr>
        <w:t>edu</w:t>
      </w:r>
      <w:proofErr w:type="spellEnd"/>
      <w:r w:rsidRPr="00D272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2726B">
        <w:rPr>
          <w:rFonts w:ascii="Times New Roman" w:eastAsia="Times New Roman" w:hAnsi="Times New Roman"/>
          <w:sz w:val="24"/>
          <w:szCs w:val="24"/>
          <w:lang w:val="en-US" w:eastAsia="ru-RU"/>
        </w:rPr>
        <w:t>rkomi</w:t>
      </w:r>
      <w:proofErr w:type="spellEnd"/>
      <w:r w:rsidRPr="00D272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2726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44E25" w:rsidRDefault="00944E25" w:rsidP="00944E25">
      <w:pPr>
        <w:spacing w:after="0"/>
        <w:rPr>
          <w:rFonts w:ascii="Times New Roman" w:hAnsi="Times New Roman"/>
          <w:sz w:val="24"/>
          <w:szCs w:val="24"/>
        </w:rPr>
      </w:pPr>
    </w:p>
    <w:p w:rsidR="00605DC2" w:rsidRPr="00BF6877" w:rsidRDefault="00944E25" w:rsidP="00605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</w:t>
      </w:r>
      <w:r w:rsidR="00605DC2">
        <w:rPr>
          <w:rFonts w:ascii="Times New Roman" w:hAnsi="Times New Roman"/>
          <w:sz w:val="24"/>
          <w:szCs w:val="24"/>
        </w:rPr>
        <w:t xml:space="preserve"> мероприятия с указанием Модуля рабочей программы воспитания: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3544"/>
        <w:gridCol w:w="3544"/>
      </w:tblGrid>
      <w:tr w:rsidR="00605DC2" w:rsidTr="00AF35E9">
        <w:trPr>
          <w:trHeight w:val="247"/>
        </w:trPr>
        <w:tc>
          <w:tcPr>
            <w:tcW w:w="675" w:type="dxa"/>
          </w:tcPr>
          <w:p w:rsidR="00605DC2" w:rsidRPr="00605DC2" w:rsidRDefault="00605DC2" w:rsidP="00605DC2">
            <w:pPr>
              <w:pStyle w:val="Default"/>
              <w:jc w:val="center"/>
              <w:rPr>
                <w:b/>
                <w:color w:val="auto"/>
              </w:rPr>
            </w:pPr>
            <w:r w:rsidRPr="00605DC2">
              <w:rPr>
                <w:b/>
                <w:color w:val="auto"/>
              </w:rPr>
              <w:t>№</w:t>
            </w:r>
          </w:p>
          <w:p w:rsidR="00605DC2" w:rsidRPr="00605DC2" w:rsidRDefault="00605DC2" w:rsidP="00605DC2">
            <w:pPr>
              <w:pStyle w:val="Default"/>
              <w:jc w:val="center"/>
              <w:rPr>
                <w:b/>
                <w:color w:val="auto"/>
              </w:rPr>
            </w:pPr>
            <w:r w:rsidRPr="00605DC2">
              <w:rPr>
                <w:b/>
                <w:color w:val="auto"/>
              </w:rPr>
              <w:t>п/п</w:t>
            </w:r>
          </w:p>
        </w:tc>
        <w:tc>
          <w:tcPr>
            <w:tcW w:w="6379" w:type="dxa"/>
          </w:tcPr>
          <w:p w:rsidR="00605DC2" w:rsidRPr="00605DC2" w:rsidRDefault="00605DC2" w:rsidP="00605DC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5DC2">
              <w:rPr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3544" w:type="dxa"/>
          </w:tcPr>
          <w:p w:rsidR="00605DC2" w:rsidRPr="00605DC2" w:rsidRDefault="00605DC2" w:rsidP="00605DC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5DC2">
              <w:rPr>
                <w:b/>
                <w:sz w:val="23"/>
                <w:szCs w:val="23"/>
              </w:rPr>
              <w:t>Модуль</w:t>
            </w:r>
          </w:p>
        </w:tc>
        <w:tc>
          <w:tcPr>
            <w:tcW w:w="3544" w:type="dxa"/>
          </w:tcPr>
          <w:p w:rsidR="00605DC2" w:rsidRPr="00605DC2" w:rsidRDefault="00605DC2" w:rsidP="00605DC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5DC2">
              <w:rPr>
                <w:b/>
              </w:rPr>
              <w:t>Доля участников образовательных отношений</w:t>
            </w:r>
          </w:p>
        </w:tc>
      </w:tr>
      <w:tr w:rsidR="00A470BE" w:rsidTr="00AF35E9">
        <w:trPr>
          <w:trHeight w:val="247"/>
        </w:trPr>
        <w:tc>
          <w:tcPr>
            <w:tcW w:w="675" w:type="dxa"/>
          </w:tcPr>
          <w:p w:rsidR="00A470BE" w:rsidRDefault="00A470BE">
            <w:pPr>
              <w:pStyle w:val="Default"/>
              <w:rPr>
                <w:color w:val="auto"/>
              </w:rPr>
            </w:pPr>
          </w:p>
          <w:p w:rsidR="00A470BE" w:rsidRDefault="00A470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A470BE" w:rsidRDefault="00A470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A470BE" w:rsidRPr="003C6667" w:rsidRDefault="00A470BE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Выявление мест микрорайона, отрицательно влияющих на становление полноценной личности н/л </w:t>
            </w:r>
          </w:p>
        </w:tc>
        <w:tc>
          <w:tcPr>
            <w:tcW w:w="3544" w:type="dxa"/>
          </w:tcPr>
          <w:p w:rsidR="00605DC2" w:rsidRDefault="00605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605DC2" w:rsidRDefault="00605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605DC2" w:rsidRDefault="00605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«Социальное партнерство»</w:t>
            </w:r>
          </w:p>
          <w:p w:rsidR="00A470BE" w:rsidRDefault="00A470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:rsidR="00A470BE" w:rsidRDefault="00944E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C6667" w:rsidTr="00AF35E9">
        <w:trPr>
          <w:trHeight w:val="661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>Общешкольные родительские собрания с привлечением: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>1.педагога-психолога Кризисного сектора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>2. специалистов органов опеки и попечительства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3.инспекторов ОПДН ОМВД России по </w:t>
            </w:r>
            <w:proofErr w:type="spellStart"/>
            <w:r w:rsidRPr="003C6667">
              <w:rPr>
                <w:b/>
                <w:sz w:val="23"/>
                <w:szCs w:val="23"/>
              </w:rPr>
              <w:t>г.Воркуте</w:t>
            </w:r>
            <w:proofErr w:type="spellEnd"/>
          </w:p>
        </w:tc>
        <w:tc>
          <w:tcPr>
            <w:tcW w:w="3544" w:type="dxa"/>
          </w:tcPr>
          <w:p w:rsidR="003C6667" w:rsidRDefault="003C6667" w:rsidP="006A7FF8">
            <w:pPr>
              <w:rPr>
                <w:sz w:val="23"/>
                <w:szCs w:val="23"/>
              </w:rPr>
            </w:pPr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3C6667" w:rsidRDefault="003C6667" w:rsidP="006A7FF8">
            <w:r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8%</w:t>
            </w:r>
          </w:p>
        </w:tc>
      </w:tr>
      <w:tr w:rsidR="003C6667" w:rsidTr="00AF35E9">
        <w:trPr>
          <w:trHeight w:val="385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Комплекс профилактических мероприятий «Контакт» </w:t>
            </w:r>
          </w:p>
        </w:tc>
        <w:tc>
          <w:tcPr>
            <w:tcW w:w="3544" w:type="dxa"/>
          </w:tcPr>
          <w:p w:rsidR="003C6667" w:rsidRDefault="003C6667" w:rsidP="006A7FF8">
            <w:pPr>
              <w:rPr>
                <w:sz w:val="23"/>
                <w:szCs w:val="23"/>
              </w:rPr>
            </w:pPr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3C6667" w:rsidRDefault="003C6667" w:rsidP="006A7FF8">
            <w:r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Родительские собрания по итогам первой четверти 2023-2024 учебного года </w:t>
            </w:r>
          </w:p>
        </w:tc>
        <w:tc>
          <w:tcPr>
            <w:tcW w:w="3544" w:type="dxa"/>
          </w:tcPr>
          <w:p w:rsidR="003C6667" w:rsidRDefault="003C6667" w:rsidP="006A7FF8">
            <w:pPr>
              <w:rPr>
                <w:sz w:val="23"/>
                <w:szCs w:val="23"/>
              </w:rPr>
            </w:pPr>
            <w:r w:rsidRPr="003C6667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3C6667" w:rsidRPr="003C6667" w:rsidRDefault="003C6667" w:rsidP="006A7FF8">
            <w:pPr>
              <w:rPr>
                <w:sz w:val="23"/>
                <w:szCs w:val="23"/>
              </w:rPr>
            </w:pPr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95,2%</w:t>
            </w:r>
            <w:bookmarkStart w:id="0" w:name="_GoBack"/>
            <w:bookmarkEnd w:id="0"/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Профилактика агрессии несовершеннолетних: 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- выступления педагога-психолога, социального педагога на педагогических советах, совещаниях 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lastRenderedPageBreak/>
              <w:t xml:space="preserve">- доведение до сведения методических рекомендаций специалистов сферы воспитания 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- индивидуальные и групповые консультации педагога-психолога и социального педагога с классными руководителями </w:t>
            </w:r>
          </w:p>
        </w:tc>
        <w:tc>
          <w:tcPr>
            <w:tcW w:w="3544" w:type="dxa"/>
          </w:tcPr>
          <w:p w:rsidR="003C6667" w:rsidRDefault="003C6667" w:rsidP="006A7FF8">
            <w:r w:rsidRPr="00436332">
              <w:rPr>
                <w:sz w:val="23"/>
                <w:szCs w:val="23"/>
              </w:rPr>
              <w:lastRenderedPageBreak/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C6667" w:rsidTr="00AF35E9">
        <w:trPr>
          <w:trHeight w:val="93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Обучение педагогов приемам первичной профилактики девиантного поведения учащихся </w:t>
            </w:r>
          </w:p>
        </w:tc>
        <w:tc>
          <w:tcPr>
            <w:tcW w:w="3544" w:type="dxa"/>
          </w:tcPr>
          <w:p w:rsidR="003C6667" w:rsidRDefault="003C6667" w:rsidP="006A7FF8"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C6667" w:rsidTr="00AF35E9">
        <w:trPr>
          <w:trHeight w:val="385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Составление социального паспорта классов и школы </w:t>
            </w:r>
          </w:p>
        </w:tc>
        <w:tc>
          <w:tcPr>
            <w:tcW w:w="3544" w:type="dxa"/>
          </w:tcPr>
          <w:p w:rsidR="003C6667" w:rsidRDefault="003C6667" w:rsidP="006A7FF8">
            <w:pPr>
              <w:rPr>
                <w:sz w:val="23"/>
                <w:szCs w:val="23"/>
              </w:rPr>
            </w:pPr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3C6667" w:rsidRDefault="003C6667" w:rsidP="006A7FF8">
            <w:r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C6667" w:rsidTr="00AF35E9">
        <w:trPr>
          <w:trHeight w:val="385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Pr="00A470BE" w:rsidRDefault="003C666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A470BE">
              <w:rPr>
                <w:color w:val="auto"/>
              </w:rPr>
              <w:t xml:space="preserve">. </w:t>
            </w:r>
          </w:p>
          <w:p w:rsidR="003C6667" w:rsidRPr="00A470BE" w:rsidRDefault="003C6667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Проведение социально-психологических рейдов в семьи </w:t>
            </w:r>
          </w:p>
        </w:tc>
        <w:tc>
          <w:tcPr>
            <w:tcW w:w="3544" w:type="dxa"/>
          </w:tcPr>
          <w:p w:rsidR="003C6667" w:rsidRDefault="003C6667" w:rsidP="006A7FF8">
            <w:pPr>
              <w:rPr>
                <w:sz w:val="23"/>
                <w:szCs w:val="23"/>
              </w:rPr>
            </w:pPr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3C6667" w:rsidRDefault="003C6667" w:rsidP="006A7FF8">
            <w:r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3,75%</w:t>
            </w:r>
          </w:p>
        </w:tc>
      </w:tr>
      <w:tr w:rsidR="003C6667" w:rsidTr="00AF35E9">
        <w:trPr>
          <w:trHeight w:val="385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Pr="00A470BE" w:rsidRDefault="003C666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A470BE">
              <w:rPr>
                <w:color w:val="auto"/>
              </w:rPr>
              <w:t xml:space="preserve">. </w:t>
            </w:r>
          </w:p>
          <w:p w:rsidR="003C6667" w:rsidRPr="00A470BE" w:rsidRDefault="003C6667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Диагностика адаптации учащихся </w:t>
            </w:r>
          </w:p>
        </w:tc>
        <w:tc>
          <w:tcPr>
            <w:tcW w:w="3544" w:type="dxa"/>
          </w:tcPr>
          <w:p w:rsidR="003C6667" w:rsidRDefault="003C6667" w:rsidP="006A7FF8"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88,9%</w:t>
            </w:r>
          </w:p>
        </w:tc>
      </w:tr>
      <w:tr w:rsidR="003C6667" w:rsidTr="00AF35E9">
        <w:trPr>
          <w:trHeight w:val="385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Pr="00A470BE" w:rsidRDefault="003C666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A470BE">
              <w:rPr>
                <w:color w:val="auto"/>
              </w:rPr>
              <w:t xml:space="preserve">. </w:t>
            </w:r>
          </w:p>
          <w:p w:rsidR="003C6667" w:rsidRPr="00A470BE" w:rsidRDefault="003C6667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Родительские собрания по итогам второй четверти 2023-2024 учебного года </w:t>
            </w:r>
          </w:p>
        </w:tc>
        <w:tc>
          <w:tcPr>
            <w:tcW w:w="3544" w:type="dxa"/>
          </w:tcPr>
          <w:p w:rsidR="003C6667" w:rsidRDefault="003C6667" w:rsidP="006A7FF8">
            <w:r w:rsidRPr="00436332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</w:t>
            </w:r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Коррекционно-развивающее занятие «Конфликт и выходы из него» </w:t>
            </w:r>
          </w:p>
        </w:tc>
        <w:tc>
          <w:tcPr>
            <w:tcW w:w="3544" w:type="dxa"/>
          </w:tcPr>
          <w:p w:rsidR="003C6667" w:rsidRDefault="003C6667" w:rsidP="006A7FF8">
            <w:r w:rsidRPr="002E39AE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3,49%</w:t>
            </w:r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Родительские собрания по итогам третьей четверти 2023-2024 учебного года </w:t>
            </w:r>
          </w:p>
        </w:tc>
        <w:tc>
          <w:tcPr>
            <w:tcW w:w="3544" w:type="dxa"/>
          </w:tcPr>
          <w:p w:rsidR="003C6667" w:rsidRDefault="003C6667" w:rsidP="006A7FF8">
            <w:r w:rsidRPr="002E39AE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95,1%</w:t>
            </w:r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Родительские собрания по итогам 2023-2024 учебного года </w:t>
            </w:r>
          </w:p>
        </w:tc>
        <w:tc>
          <w:tcPr>
            <w:tcW w:w="3544" w:type="dxa"/>
          </w:tcPr>
          <w:p w:rsidR="003C6667" w:rsidRDefault="003C6667" w:rsidP="006A7FF8">
            <w:r w:rsidRPr="002E39AE"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96,3%</w:t>
            </w:r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Профилактика агрессии несовершеннолетних: 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- выступления педагога-психолога, социального педагога на педагогических советах, совещаниях 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- доведение до сведения методических рекомендаций специалистов сферы воспитания </w:t>
            </w:r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- индивидуальные и групповые консультации педагога-психолога и социального педагога с классными руководителями </w:t>
            </w:r>
          </w:p>
        </w:tc>
        <w:tc>
          <w:tcPr>
            <w:tcW w:w="3544" w:type="dxa"/>
          </w:tcPr>
          <w:p w:rsidR="003C6667" w:rsidRDefault="003C6667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C6667" w:rsidTr="00AF35E9">
        <w:trPr>
          <w:trHeight w:val="93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Встречи с работниками ОПДН, </w:t>
            </w:r>
            <w:proofErr w:type="spellStart"/>
            <w:r w:rsidRPr="003C6667">
              <w:rPr>
                <w:b/>
                <w:sz w:val="23"/>
                <w:szCs w:val="23"/>
              </w:rPr>
              <w:t>КпДНиЗП</w:t>
            </w:r>
            <w:proofErr w:type="spellEnd"/>
            <w:r w:rsidRPr="003C6667">
              <w:rPr>
                <w:b/>
                <w:sz w:val="23"/>
                <w:szCs w:val="23"/>
              </w:rPr>
              <w:t xml:space="preserve"> МО ГО «Воркута», ОМВД России по </w:t>
            </w:r>
            <w:proofErr w:type="spellStart"/>
            <w:r w:rsidRPr="003C6667">
              <w:rPr>
                <w:b/>
                <w:sz w:val="23"/>
                <w:szCs w:val="23"/>
              </w:rPr>
              <w:t>г.Воркуте</w:t>
            </w:r>
            <w:proofErr w:type="spellEnd"/>
          </w:p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3C6667" w:rsidRDefault="003C6667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90%</w:t>
            </w:r>
          </w:p>
        </w:tc>
      </w:tr>
      <w:tr w:rsidR="003C6667" w:rsidTr="00AF35E9">
        <w:trPr>
          <w:trHeight w:val="247"/>
        </w:trPr>
        <w:tc>
          <w:tcPr>
            <w:tcW w:w="675" w:type="dxa"/>
          </w:tcPr>
          <w:p w:rsidR="003C6667" w:rsidRDefault="003C6667">
            <w:pPr>
              <w:pStyle w:val="Default"/>
              <w:rPr>
                <w:color w:val="auto"/>
              </w:rPr>
            </w:pP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  <w:p w:rsidR="003C6667" w:rsidRDefault="003C66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3C6667" w:rsidRPr="003C6667" w:rsidRDefault="003C6667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 xml:space="preserve">Обучение педагогов приемам первичной профилактики девиантного поведения учащихся </w:t>
            </w:r>
          </w:p>
        </w:tc>
        <w:tc>
          <w:tcPr>
            <w:tcW w:w="3544" w:type="dxa"/>
          </w:tcPr>
          <w:p w:rsidR="003C6667" w:rsidRDefault="003C6667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3C6667" w:rsidRDefault="003C6667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2D48" w:rsidTr="00AF35E9">
        <w:trPr>
          <w:trHeight w:val="385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3C6667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3C6667">
              <w:rPr>
                <w:b/>
                <w:sz w:val="23"/>
                <w:szCs w:val="23"/>
              </w:rPr>
              <w:t>Беседы, лекции, встречи учащихся с работниками правоохранительных органов, с целью профилактики правонарушений среди несовершеннолетних</w:t>
            </w:r>
          </w:p>
          <w:p w:rsidR="00032D48" w:rsidRPr="00024ED0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024ED0">
              <w:rPr>
                <w:sz w:val="23"/>
                <w:szCs w:val="23"/>
              </w:rPr>
              <w:t xml:space="preserve">Беседа с инспектором ОПДН «Профилактика жестокого обращения» 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 w:rsidRPr="00024ED0">
              <w:rPr>
                <w:sz w:val="23"/>
                <w:szCs w:val="23"/>
              </w:rPr>
              <w:t>Беседа с инспектором ОПДН «Административная и уголовная ответственность»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 w:rsidRPr="00024ED0">
              <w:rPr>
                <w:sz w:val="23"/>
                <w:szCs w:val="23"/>
              </w:rPr>
              <w:t xml:space="preserve">Беседа с заместителем прокурора </w:t>
            </w:r>
            <w:proofErr w:type="spellStart"/>
            <w:r w:rsidRPr="00024ED0">
              <w:rPr>
                <w:sz w:val="23"/>
                <w:szCs w:val="23"/>
              </w:rPr>
              <w:t>г.Воркуты</w:t>
            </w:r>
            <w:proofErr w:type="spellEnd"/>
            <w:r w:rsidRPr="00024ED0">
              <w:rPr>
                <w:sz w:val="23"/>
                <w:szCs w:val="23"/>
              </w:rPr>
              <w:t>, советникам юстиции «Права и обязанности детей»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 w:rsidRPr="00024ED0">
              <w:rPr>
                <w:sz w:val="23"/>
                <w:szCs w:val="23"/>
              </w:rPr>
              <w:t>Профилактическая беседа с инспектором ОПДН «Ответственность за совершение противоправных действий»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 w:rsidRPr="00024ED0">
              <w:rPr>
                <w:sz w:val="23"/>
                <w:szCs w:val="23"/>
              </w:rPr>
              <w:t>Профилактическая беседа с инспектором ОПДН «Ответственность за совершение противоправных действий»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Ежемесячные беседы с инспектором ОПДН о профилактике правонарушений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19,07%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90,7%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18,6%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87,9%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41,4</w:t>
            </w: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</w:p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91,86%</w:t>
            </w:r>
          </w:p>
        </w:tc>
      </w:tr>
      <w:tr w:rsidR="00032D48" w:rsidTr="00AF35E9">
        <w:trPr>
          <w:trHeight w:val="661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Обследование материально-бытовых условий учащихся из семей «группы риска»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2D48" w:rsidTr="00AF35E9">
        <w:trPr>
          <w:trHeight w:val="385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lastRenderedPageBreak/>
              <w:t xml:space="preserve">Цикл бесед «Мои права. Мои обязанности»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2D48" w:rsidTr="00AF35E9">
        <w:trPr>
          <w:trHeight w:val="247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День ребенка (День конвенции о правах) </w:t>
            </w:r>
          </w:p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День правовой помощи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2D48" w:rsidTr="00AF35E9">
        <w:trPr>
          <w:trHeight w:val="247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Психолого-педагогическое занятие «Настоящая дружба – большое богатство»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87%</w:t>
            </w:r>
          </w:p>
        </w:tc>
      </w:tr>
      <w:tr w:rsidR="00032D48" w:rsidTr="00AF35E9">
        <w:trPr>
          <w:trHeight w:val="385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Коррекционно-развивающее занятие «Конфликт и выходы из него»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97%</w:t>
            </w:r>
          </w:p>
        </w:tc>
      </w:tr>
      <w:tr w:rsidR="00032D48" w:rsidTr="00AF35E9">
        <w:trPr>
          <w:trHeight w:val="523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Разработка психологических рекомендаций классным руководителям по вопросам психолого-эмоционального климата классного коллектива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2D48" w:rsidTr="00AF35E9">
        <w:trPr>
          <w:trHeight w:val="247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Работа службы примирения (пропаганда)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EB701F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032D48" w:rsidTr="00AF35E9">
        <w:trPr>
          <w:trHeight w:val="385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Выявление причин </w:t>
            </w:r>
            <w:proofErr w:type="spellStart"/>
            <w:r w:rsidRPr="00EB701F">
              <w:rPr>
                <w:b/>
                <w:sz w:val="23"/>
                <w:szCs w:val="23"/>
              </w:rPr>
              <w:t>девиантности</w:t>
            </w:r>
            <w:proofErr w:type="spellEnd"/>
            <w:r w:rsidRPr="00EB701F">
              <w:rPr>
                <w:b/>
                <w:sz w:val="23"/>
                <w:szCs w:val="23"/>
              </w:rPr>
              <w:t xml:space="preserve"> и нахождение возможности их устранения. Индивидуальная работа с учащимися.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1,16%</w:t>
            </w:r>
          </w:p>
        </w:tc>
      </w:tr>
      <w:tr w:rsidR="00032D48" w:rsidTr="00AF35E9">
        <w:trPr>
          <w:trHeight w:val="247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Работа по ранней профилактике СОП семей и детской безнадзорности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0,23%</w:t>
            </w:r>
          </w:p>
        </w:tc>
      </w:tr>
      <w:tr w:rsidR="00032D48" w:rsidTr="00AF35E9">
        <w:trPr>
          <w:trHeight w:val="245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Анкетирование, тренинги на формирование культуры поведения, культуры речи и взаимоотношений. </w:t>
            </w:r>
          </w:p>
        </w:tc>
        <w:tc>
          <w:tcPr>
            <w:tcW w:w="3544" w:type="dxa"/>
          </w:tcPr>
          <w:p w:rsidR="00032D48" w:rsidRDefault="00032D48" w:rsidP="006A7FF8">
            <w:r w:rsidRPr="009E1A26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92%</w:t>
            </w:r>
          </w:p>
        </w:tc>
      </w:tr>
      <w:tr w:rsidR="00032D48" w:rsidTr="00AF35E9">
        <w:trPr>
          <w:trHeight w:val="385"/>
        </w:trPr>
        <w:tc>
          <w:tcPr>
            <w:tcW w:w="675" w:type="dxa"/>
          </w:tcPr>
          <w:p w:rsidR="00032D48" w:rsidRDefault="00032D48">
            <w:pPr>
              <w:pStyle w:val="Default"/>
              <w:rPr>
                <w:color w:val="auto"/>
              </w:rPr>
            </w:pP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  <w:p w:rsidR="00032D48" w:rsidRDefault="00032D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032D48" w:rsidRPr="00EB701F" w:rsidRDefault="00032D48" w:rsidP="006A7FF8">
            <w:pPr>
              <w:pStyle w:val="Default"/>
              <w:rPr>
                <w:b/>
                <w:sz w:val="23"/>
                <w:szCs w:val="23"/>
              </w:rPr>
            </w:pPr>
            <w:r w:rsidRPr="00EB701F">
              <w:rPr>
                <w:b/>
                <w:sz w:val="23"/>
                <w:szCs w:val="23"/>
              </w:rPr>
              <w:t xml:space="preserve">Педагогический совет по профилактической деятельности </w:t>
            </w:r>
          </w:p>
        </w:tc>
        <w:tc>
          <w:tcPr>
            <w:tcW w:w="3544" w:type="dxa"/>
          </w:tcPr>
          <w:p w:rsidR="00032D48" w:rsidRDefault="00032D48" w:rsidP="006A7FF8">
            <w:r w:rsidRPr="002B6E98">
              <w:rPr>
                <w:sz w:val="23"/>
                <w:szCs w:val="23"/>
              </w:rPr>
              <w:t>«Профилактика и безопасность»</w:t>
            </w:r>
          </w:p>
        </w:tc>
        <w:tc>
          <w:tcPr>
            <w:tcW w:w="3544" w:type="dxa"/>
          </w:tcPr>
          <w:p w:rsidR="00032D48" w:rsidRDefault="00032D48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</w:tbl>
    <w:p w:rsidR="00A470BE" w:rsidRDefault="00A470BE"/>
    <w:sectPr w:rsidR="00A470BE" w:rsidSect="00A47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0BE"/>
    <w:rsid w:val="00024ED0"/>
    <w:rsid w:val="00032D48"/>
    <w:rsid w:val="003C6667"/>
    <w:rsid w:val="00605DC2"/>
    <w:rsid w:val="00944E25"/>
    <w:rsid w:val="00A470BE"/>
    <w:rsid w:val="00AF35E9"/>
    <w:rsid w:val="00EB701F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0F2C7"/>
  <w15:docId w15:val="{D51D341D-4A67-4E21-83C9-F00FEDC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D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2025-01-30T15:38:00Z</dcterms:created>
  <dcterms:modified xsi:type="dcterms:W3CDTF">2025-01-31T07:17:00Z</dcterms:modified>
</cp:coreProperties>
</file>